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36A2" w14:textId="77777777" w:rsidR="00522993" w:rsidRPr="00522993" w:rsidRDefault="00522993" w:rsidP="00522993">
      <w:pPr>
        <w:widowControl/>
        <w:shd w:val="clear" w:color="auto" w:fill="FFFFFF"/>
        <w:wordWrap w:val="0"/>
        <w:jc w:val="center"/>
        <w:textAlignment w:val="center"/>
        <w:outlineLvl w:val="0"/>
        <w:rPr>
          <w:rFonts w:ascii="inherit" w:eastAsia="宋体" w:hAnsi="inherit" w:cs="宋体"/>
          <w:b/>
          <w:bCs/>
          <w:color w:val="E60B00"/>
          <w:kern w:val="36"/>
          <w:sz w:val="27"/>
          <w:szCs w:val="27"/>
        </w:rPr>
      </w:pPr>
      <w:r w:rsidRPr="00522993">
        <w:rPr>
          <w:rFonts w:ascii="inherit" w:eastAsia="宋体" w:hAnsi="inherit" w:cs="宋体"/>
          <w:b/>
          <w:bCs/>
          <w:color w:val="E60B00"/>
          <w:kern w:val="36"/>
          <w:sz w:val="27"/>
          <w:szCs w:val="27"/>
        </w:rPr>
        <w:t>秦皇岛三融食品有限公司</w:t>
      </w:r>
      <w:r w:rsidRPr="00522993">
        <w:rPr>
          <w:rFonts w:ascii="inherit" w:eastAsia="宋体" w:hAnsi="inherit" w:cs="宋体"/>
          <w:b/>
          <w:bCs/>
          <w:color w:val="E60B00"/>
          <w:kern w:val="36"/>
          <w:sz w:val="27"/>
          <w:szCs w:val="27"/>
        </w:rPr>
        <w:t xml:space="preserve"> </w:t>
      </w:r>
      <w:r w:rsidRPr="00522993">
        <w:rPr>
          <w:rFonts w:ascii="inherit" w:eastAsia="宋体" w:hAnsi="inherit" w:cs="宋体"/>
          <w:b/>
          <w:bCs/>
          <w:color w:val="E60B00"/>
          <w:kern w:val="36"/>
          <w:sz w:val="27"/>
          <w:szCs w:val="27"/>
        </w:rPr>
        <w:t>分割系统、毛鸡吊挂系统改造工程招标公告</w:t>
      </w:r>
    </w:p>
    <w:p w14:paraId="11369F26" w14:textId="77777777" w:rsidR="00522993" w:rsidRPr="00522993" w:rsidRDefault="00522993" w:rsidP="00522993">
      <w:pPr>
        <w:widowControl/>
        <w:numPr>
          <w:ilvl w:val="0"/>
          <w:numId w:val="1"/>
        </w:numPr>
        <w:pBdr>
          <w:bottom w:val="dashed" w:sz="6" w:space="0" w:color="666666"/>
        </w:pBdr>
        <w:shd w:val="clear" w:color="auto" w:fill="FFFFFF"/>
        <w:ind w:right="300"/>
        <w:jc w:val="center"/>
        <w:rPr>
          <w:rFonts w:ascii="宋体" w:eastAsia="宋体" w:hAnsi="宋体" w:cs="宋体"/>
          <w:color w:val="595959"/>
          <w:kern w:val="0"/>
          <w:sz w:val="18"/>
          <w:szCs w:val="18"/>
        </w:rPr>
      </w:pPr>
      <w:r w:rsidRPr="00522993">
        <w:rPr>
          <w:rFonts w:ascii="宋体" w:eastAsia="宋体" w:hAnsi="宋体" w:cs="宋体" w:hint="eastAsia"/>
          <w:color w:val="595959"/>
          <w:kern w:val="0"/>
          <w:sz w:val="18"/>
          <w:szCs w:val="18"/>
        </w:rPr>
        <w:t>发布时间：2021-05-24</w:t>
      </w:r>
    </w:p>
    <w:p w14:paraId="7784346A"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招标单</w:t>
      </w:r>
      <w:r w:rsidRPr="00522993">
        <w:rPr>
          <w:rFonts w:ascii="宋体" w:eastAsia="宋体" w:hAnsi="宋体" w:cs="宋体" w:hint="eastAsia"/>
          <w:color w:val="595959"/>
          <w:kern w:val="0"/>
          <w:sz w:val="24"/>
          <w:szCs w:val="24"/>
          <w:shd w:val="clear" w:color="auto" w:fill="FFFFFF"/>
        </w:rPr>
        <w:t>位: 秦皇岛三融食品有限公司</w:t>
      </w:r>
    </w:p>
    <w:p w14:paraId="25DBCEE1"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使用地点:</w:t>
      </w:r>
      <w:r w:rsidRPr="00522993">
        <w:rPr>
          <w:rFonts w:ascii="宋体" w:eastAsia="宋体" w:hAnsi="宋体" w:cs="宋体" w:hint="eastAsia"/>
          <w:color w:val="595959"/>
          <w:kern w:val="0"/>
          <w:szCs w:val="21"/>
          <w:shd w:val="clear" w:color="auto" w:fill="FFFFFF"/>
        </w:rPr>
        <w:t> </w:t>
      </w:r>
      <w:r w:rsidRPr="00522993">
        <w:rPr>
          <w:rFonts w:ascii="宋体" w:eastAsia="宋体" w:hAnsi="宋体" w:cs="宋体" w:hint="eastAsia"/>
          <w:color w:val="000000"/>
          <w:kern w:val="0"/>
          <w:sz w:val="24"/>
          <w:szCs w:val="24"/>
          <w:shd w:val="clear" w:color="auto" w:fill="FFFFFF"/>
        </w:rPr>
        <w:t>秦皇岛山海关沈山路18号</w:t>
      </w:r>
    </w:p>
    <w:p w14:paraId="7C9C57B0"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招标性质:</w:t>
      </w:r>
      <w:r w:rsidRPr="00522993">
        <w:rPr>
          <w:rFonts w:ascii="宋体" w:eastAsia="宋体" w:hAnsi="宋体" w:cs="宋体" w:hint="eastAsia"/>
          <w:color w:val="595959"/>
          <w:kern w:val="0"/>
          <w:sz w:val="24"/>
          <w:szCs w:val="24"/>
          <w:shd w:val="clear" w:color="auto" w:fill="FFFFFF"/>
        </w:rPr>
        <w:t>设备</w:t>
      </w:r>
      <w:r w:rsidRPr="00522993">
        <w:rPr>
          <w:rFonts w:ascii="宋体" w:eastAsia="宋体" w:hAnsi="宋体" w:cs="宋体" w:hint="eastAsia"/>
          <w:color w:val="000000"/>
          <w:kern w:val="0"/>
          <w:sz w:val="24"/>
          <w:szCs w:val="24"/>
          <w:shd w:val="clear" w:color="auto" w:fill="FFFFFF"/>
        </w:rPr>
        <w:t>招标</w:t>
      </w:r>
    </w:p>
    <w:p w14:paraId="14DD05DC"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工程设备招标范</w:t>
      </w:r>
      <w:r w:rsidRPr="00522993">
        <w:rPr>
          <w:rFonts w:ascii="宋体" w:eastAsia="宋体" w:hAnsi="宋体" w:cs="宋体" w:hint="eastAsia"/>
          <w:color w:val="595959"/>
          <w:kern w:val="0"/>
          <w:sz w:val="24"/>
          <w:szCs w:val="24"/>
          <w:shd w:val="clear" w:color="auto" w:fill="FFFFFF"/>
        </w:rPr>
        <w:t>围:</w:t>
      </w:r>
      <w:r w:rsidRPr="00522993">
        <w:rPr>
          <w:rFonts w:ascii="宋体" w:eastAsia="宋体" w:hAnsi="宋体" w:cs="宋体" w:hint="eastAsia"/>
          <w:b/>
          <w:bCs/>
          <w:color w:val="595959"/>
          <w:kern w:val="0"/>
          <w:szCs w:val="21"/>
          <w:shd w:val="clear" w:color="auto" w:fill="FFFFFF"/>
        </w:rPr>
        <w:t> </w:t>
      </w:r>
      <w:r w:rsidRPr="00522993">
        <w:rPr>
          <w:rFonts w:ascii="宋体" w:eastAsia="宋体" w:hAnsi="宋体" w:cs="宋体" w:hint="eastAsia"/>
          <w:color w:val="595959"/>
          <w:kern w:val="0"/>
          <w:sz w:val="24"/>
          <w:szCs w:val="24"/>
          <w:shd w:val="clear" w:color="auto" w:fill="FFFFFF"/>
        </w:rPr>
        <w:t>毛鸡吊挂系统改造工程、分割系统双链改造工程（详见招标文件）。</w:t>
      </w:r>
    </w:p>
    <w:p w14:paraId="7E367367"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1、在国内注册的具有独立法人资格的合法企业；</w:t>
      </w:r>
    </w:p>
    <w:p w14:paraId="09F63640"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2、具有相关设备制造加工和安装能力厂家及履行合同所需的资金和技术，财务状况良好；</w:t>
      </w:r>
    </w:p>
    <w:p w14:paraId="458BE43B"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3、社会信誉良好。</w:t>
      </w:r>
    </w:p>
    <w:p w14:paraId="22BF8101"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资格审查方式:资格后审</w:t>
      </w:r>
    </w:p>
    <w:p w14:paraId="27C4C77A"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资格审查必要合格条件:符合招标文件相关规定</w:t>
      </w:r>
    </w:p>
    <w:p w14:paraId="43254B11"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公告发布时间</w:t>
      </w:r>
    </w:p>
    <w:p w14:paraId="08BDAA6A"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2021年05月21日</w:t>
      </w:r>
    </w:p>
    <w:p w14:paraId="6F3F52D0"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公告发布媒介：中红普林集团网站、中红三融集团网站、友云采</w:t>
      </w:r>
    </w:p>
    <w:p w14:paraId="6B58D924"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招标文件下载内容有意参加投标者登录中红普林集团网站http://www.zhonghongpulin.cn“招投标信息”或中红三融集团网站</w:t>
      </w:r>
      <w:hyperlink r:id="rId5" w:history="1">
        <w:r w:rsidRPr="00522993">
          <w:rPr>
            <w:rFonts w:ascii="宋体" w:eastAsia="宋体" w:hAnsi="宋体" w:cs="宋体" w:hint="eastAsia"/>
            <w:color w:val="707070"/>
            <w:kern w:val="0"/>
            <w:sz w:val="24"/>
            <w:szCs w:val="24"/>
            <w:u w:val="single"/>
          </w:rPr>
          <w:t>http://www.sanronggroup.com</w:t>
        </w:r>
      </w:hyperlink>
      <w:r w:rsidRPr="00522993">
        <w:rPr>
          <w:rFonts w:ascii="宋体" w:eastAsia="宋体" w:hAnsi="宋体" w:cs="宋体" w:hint="eastAsia"/>
          <w:color w:val="000000"/>
          <w:kern w:val="0"/>
          <w:sz w:val="24"/>
          <w:szCs w:val="24"/>
          <w:shd w:val="clear" w:color="auto" w:fill="FFFFFF"/>
        </w:rPr>
        <w:t>“采购招标”或友云采平台专栏自主下载</w:t>
      </w:r>
    </w:p>
    <w:p w14:paraId="4A8F235A"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Cs w:val="21"/>
          <w:shd w:val="clear" w:color="auto" w:fill="FFFFFF"/>
        </w:rPr>
        <w:t> </w:t>
      </w:r>
    </w:p>
    <w:p w14:paraId="704C1579"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32"/>
          <w:szCs w:val="32"/>
          <w:shd w:val="clear" w:color="auto" w:fill="FFFFFF"/>
        </w:rPr>
        <w:t>招标公告</w:t>
      </w:r>
    </w:p>
    <w:p w14:paraId="31E0C4BC"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一、招标内容：毛鸡吊挂系统改造、分割系统双链改造</w:t>
      </w:r>
    </w:p>
    <w:p w14:paraId="16E82ADA"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1、本次招标内容：毛鸡吊挂系统改造、分割系统双链改造。技术参数要求详见招标文件。</w:t>
      </w:r>
    </w:p>
    <w:p w14:paraId="63C0BCC4"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2、</w:t>
      </w:r>
      <w:r w:rsidRPr="00522993">
        <w:rPr>
          <w:rFonts w:ascii="宋体" w:eastAsia="宋体" w:hAnsi="宋体" w:cs="宋体" w:hint="eastAsia"/>
          <w:color w:val="595959"/>
          <w:kern w:val="0"/>
          <w:szCs w:val="21"/>
          <w:shd w:val="clear" w:color="auto" w:fill="FFFFFF"/>
        </w:rPr>
        <w:t> </w:t>
      </w:r>
      <w:r w:rsidRPr="00522993">
        <w:rPr>
          <w:rFonts w:ascii="宋体" w:eastAsia="宋体" w:hAnsi="宋体" w:cs="宋体" w:hint="eastAsia"/>
          <w:color w:val="595959"/>
          <w:kern w:val="0"/>
          <w:sz w:val="24"/>
          <w:szCs w:val="24"/>
          <w:shd w:val="clear" w:color="auto" w:fill="FFFFFF"/>
        </w:rPr>
        <w:t>报价商务标需有报价明细表。</w:t>
      </w:r>
    </w:p>
    <w:p w14:paraId="7416A7A8"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3、质量和验收标准：符合上述招标文件内的要求。</w:t>
      </w:r>
    </w:p>
    <w:p w14:paraId="242ACCEC"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4、本次招标报价含方案设计、设备、非标制作、运输、安装、调试、税费(增值税专用发票)等。</w:t>
      </w:r>
    </w:p>
    <w:p w14:paraId="19043B00"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5、安装地点：</w:t>
      </w:r>
      <w:r w:rsidRPr="00522993">
        <w:rPr>
          <w:rFonts w:ascii="宋体" w:eastAsia="宋体" w:hAnsi="宋体" w:cs="宋体" w:hint="eastAsia"/>
          <w:color w:val="000000"/>
          <w:kern w:val="0"/>
          <w:sz w:val="24"/>
          <w:szCs w:val="24"/>
          <w:shd w:val="clear" w:color="auto" w:fill="FFFFFF"/>
        </w:rPr>
        <w:t>秦皇岛山海关沈山路18号秦皇岛三融食品有限公司</w:t>
      </w:r>
      <w:r w:rsidRPr="00522993">
        <w:rPr>
          <w:rFonts w:ascii="宋体" w:eastAsia="宋体" w:hAnsi="宋体" w:cs="宋体" w:hint="eastAsia"/>
          <w:color w:val="595959"/>
          <w:kern w:val="0"/>
          <w:sz w:val="24"/>
          <w:szCs w:val="24"/>
          <w:shd w:val="clear" w:color="auto" w:fill="FFFFFF"/>
        </w:rPr>
        <w:t>院内</w:t>
      </w:r>
    </w:p>
    <w:p w14:paraId="52582A7E"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二、招标要求</w:t>
      </w:r>
    </w:p>
    <w:p w14:paraId="1B630628"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2.1具有相关设备制造加工和安装能力厂家及履行合同所需的资金和技术，财务状况良好；</w:t>
      </w:r>
    </w:p>
    <w:p w14:paraId="40EFF2F7"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2.2</w:t>
      </w:r>
      <w:r w:rsidRPr="00522993">
        <w:rPr>
          <w:rFonts w:ascii="宋体" w:eastAsia="宋体" w:hAnsi="宋体" w:cs="宋体" w:hint="eastAsia"/>
          <w:color w:val="000000"/>
          <w:kern w:val="0"/>
          <w:sz w:val="24"/>
          <w:szCs w:val="24"/>
          <w:shd w:val="clear" w:color="auto" w:fill="FFFFFF"/>
        </w:rPr>
        <w:t>本次招标不接受</w:t>
      </w:r>
      <w:r w:rsidRPr="00522993">
        <w:rPr>
          <w:rFonts w:ascii="宋体" w:eastAsia="宋体" w:hAnsi="宋体" w:cs="宋体" w:hint="eastAsia"/>
          <w:color w:val="595959"/>
          <w:kern w:val="0"/>
          <w:szCs w:val="21"/>
          <w:shd w:val="clear" w:color="auto" w:fill="FFFFFF"/>
        </w:rPr>
        <w:t> </w:t>
      </w:r>
      <w:r w:rsidRPr="00522993">
        <w:rPr>
          <w:rFonts w:ascii="宋体" w:eastAsia="宋体" w:hAnsi="宋体" w:cs="宋体" w:hint="eastAsia"/>
          <w:color w:val="000000"/>
          <w:kern w:val="0"/>
          <w:sz w:val="24"/>
          <w:szCs w:val="24"/>
          <w:shd w:val="clear" w:color="auto" w:fill="FFFFFF"/>
        </w:rPr>
        <w:t>联合体投标。</w:t>
      </w:r>
      <w:r w:rsidRPr="00522993">
        <w:rPr>
          <w:rFonts w:ascii="宋体" w:eastAsia="宋体" w:hAnsi="宋体" w:cs="宋体" w:hint="eastAsia"/>
          <w:color w:val="595959"/>
          <w:kern w:val="0"/>
          <w:szCs w:val="21"/>
          <w:shd w:val="clear" w:color="auto" w:fill="FFFFFF"/>
        </w:rPr>
        <w:br/>
      </w:r>
      <w:r w:rsidRPr="00522993">
        <w:rPr>
          <w:rFonts w:ascii="宋体" w:eastAsia="宋体" w:hAnsi="宋体" w:cs="宋体" w:hint="eastAsia"/>
          <w:color w:val="000000"/>
          <w:kern w:val="0"/>
          <w:sz w:val="24"/>
          <w:szCs w:val="24"/>
          <w:shd w:val="clear" w:color="auto" w:fill="FFFFFF"/>
        </w:rPr>
        <w:t>三、招标文件的获取</w:t>
      </w:r>
    </w:p>
    <w:p w14:paraId="5048BDAE"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3.1、凡有意参加投标者，请登录中红普林集团网站http://www.zhonghongpulin.cn“招投标信息”或中红三融集团网站</w:t>
      </w:r>
      <w:r w:rsidRPr="00522993">
        <w:rPr>
          <w:rFonts w:ascii="宋体" w:eastAsia="宋体" w:hAnsi="宋体" w:cs="宋体" w:hint="eastAsia"/>
          <w:color w:val="595959"/>
          <w:kern w:val="0"/>
          <w:sz w:val="24"/>
          <w:szCs w:val="24"/>
          <w:shd w:val="clear" w:color="auto" w:fill="FFFFFF"/>
        </w:rPr>
        <w:t>http://www.sanronggroup.com</w:t>
      </w:r>
      <w:r w:rsidRPr="00522993">
        <w:rPr>
          <w:rFonts w:ascii="宋体" w:eastAsia="宋体" w:hAnsi="宋体" w:cs="宋体" w:hint="eastAsia"/>
          <w:color w:val="000000"/>
          <w:kern w:val="0"/>
          <w:sz w:val="24"/>
          <w:szCs w:val="24"/>
          <w:shd w:val="clear" w:color="auto" w:fill="FFFFFF"/>
        </w:rPr>
        <w:t>“采购招标”专栏自主下载投标人须知。</w:t>
      </w:r>
    </w:p>
    <w:p w14:paraId="11A18EC9"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lastRenderedPageBreak/>
        <w:t>友云采平台</w:t>
      </w:r>
    </w:p>
    <w:p w14:paraId="7DEF6EF0"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3</w:t>
      </w:r>
      <w:r w:rsidRPr="00522993">
        <w:rPr>
          <w:rFonts w:ascii="宋体" w:eastAsia="宋体" w:hAnsi="宋体" w:cs="宋体" w:hint="eastAsia"/>
          <w:color w:val="595959"/>
          <w:kern w:val="0"/>
          <w:sz w:val="24"/>
          <w:szCs w:val="24"/>
          <w:shd w:val="clear" w:color="auto" w:fill="FFFFFF"/>
        </w:rPr>
        <w:t>.2、投标保证金：参标方为获得投标资格，每个标段需缴纳投标保证金2万元（大写：贰万元整），在投标截止时间前汇入如下账号：</w:t>
      </w:r>
    </w:p>
    <w:tbl>
      <w:tblPr>
        <w:tblW w:w="7386" w:type="dxa"/>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522993" w:rsidRPr="00522993" w14:paraId="745BEE2F" w14:textId="77777777" w:rsidTr="00522993">
        <w:trPr>
          <w:trHeight w:val="524"/>
          <w:jc w:val="center"/>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FD6AF" w14:textId="77777777" w:rsidR="00522993" w:rsidRPr="00522993" w:rsidRDefault="00522993" w:rsidP="00522993">
            <w:pPr>
              <w:widowControl/>
              <w:jc w:val="center"/>
              <w:rPr>
                <w:rFonts w:ascii="宋体" w:eastAsia="宋体" w:hAnsi="宋体" w:cs="Times New Roman" w:hint="eastAsia"/>
                <w:color w:val="595959"/>
                <w:kern w:val="0"/>
                <w:sz w:val="18"/>
                <w:szCs w:val="18"/>
              </w:rPr>
            </w:pPr>
            <w:r w:rsidRPr="00522993">
              <w:rPr>
                <w:rFonts w:ascii="宋体" w:eastAsia="宋体" w:hAnsi="宋体" w:cs="Times New Roman" w:hint="eastAsia"/>
                <w:color w:val="000000"/>
                <w:kern w:val="0"/>
                <w:szCs w:val="21"/>
              </w:rPr>
              <w:t>秦皇岛三融食品有限公司</w:t>
            </w:r>
          </w:p>
        </w:tc>
      </w:tr>
      <w:tr w:rsidR="00522993" w:rsidRPr="00522993" w14:paraId="353C1144" w14:textId="77777777" w:rsidTr="00522993">
        <w:trPr>
          <w:trHeight w:val="419"/>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D6F86" w14:textId="77777777" w:rsidR="00522993" w:rsidRPr="00522993" w:rsidRDefault="00522993" w:rsidP="00522993">
            <w:pPr>
              <w:widowControl/>
              <w:jc w:val="center"/>
              <w:rPr>
                <w:rFonts w:ascii="宋体" w:eastAsia="宋体" w:hAnsi="宋体" w:cs="Times New Roman" w:hint="eastAsia"/>
                <w:color w:val="595959"/>
                <w:kern w:val="0"/>
                <w:sz w:val="18"/>
                <w:szCs w:val="18"/>
              </w:rPr>
            </w:pPr>
            <w:r w:rsidRPr="00522993">
              <w:rPr>
                <w:rFonts w:ascii="宋体" w:eastAsia="宋体" w:hAnsi="宋体" w:cs="Times New Roman" w:hint="eastAsia"/>
                <w:color w:val="595959"/>
                <w:kern w:val="0"/>
                <w:sz w:val="22"/>
              </w:rPr>
              <w:t>开户行：中国农业银行秦皇岛市山海关支行</w:t>
            </w:r>
          </w:p>
        </w:tc>
      </w:tr>
      <w:tr w:rsidR="00522993" w:rsidRPr="00522993" w14:paraId="309BCDB7" w14:textId="77777777" w:rsidTr="00522993">
        <w:trPr>
          <w:trHeight w:val="553"/>
          <w:jc w:val="center"/>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F3046" w14:textId="77777777" w:rsidR="00522993" w:rsidRPr="00522993" w:rsidRDefault="00522993" w:rsidP="00522993">
            <w:pPr>
              <w:widowControl/>
              <w:jc w:val="center"/>
              <w:rPr>
                <w:rFonts w:ascii="宋体" w:eastAsia="宋体" w:hAnsi="宋体" w:cs="Times New Roman" w:hint="eastAsia"/>
                <w:color w:val="595959"/>
                <w:kern w:val="0"/>
                <w:sz w:val="18"/>
                <w:szCs w:val="18"/>
              </w:rPr>
            </w:pPr>
            <w:r w:rsidRPr="00522993">
              <w:rPr>
                <w:rFonts w:ascii="宋体" w:eastAsia="宋体" w:hAnsi="宋体" w:cs="Times New Roman" w:hint="eastAsia"/>
                <w:color w:val="595959"/>
                <w:kern w:val="0"/>
                <w:sz w:val="22"/>
              </w:rPr>
              <w:t>账号： 50-804001040006559</w:t>
            </w:r>
          </w:p>
        </w:tc>
      </w:tr>
    </w:tbl>
    <w:p w14:paraId="642FA89D"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sidRPr="00522993">
        <w:rPr>
          <w:rFonts w:ascii="宋体" w:eastAsia="宋体" w:hAnsi="宋体" w:cs="宋体" w:hint="eastAsia"/>
          <w:color w:val="595959"/>
          <w:kern w:val="0"/>
          <w:szCs w:val="21"/>
          <w:shd w:val="clear" w:color="auto" w:fill="FFFFFF"/>
        </w:rPr>
        <w:br/>
      </w:r>
      <w:r w:rsidRPr="00522993">
        <w:rPr>
          <w:rFonts w:ascii="宋体" w:eastAsia="宋体" w:hAnsi="宋体" w:cs="宋体" w:hint="eastAsia"/>
          <w:color w:val="000000"/>
          <w:kern w:val="0"/>
          <w:sz w:val="24"/>
          <w:szCs w:val="24"/>
          <w:shd w:val="clear" w:color="auto" w:fill="FFFFFF"/>
        </w:rPr>
        <w:t>3.3、投标文件的递交</w:t>
      </w:r>
    </w:p>
    <w:p w14:paraId="136485A6"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3.3.1、投标文件递交的截止时间为招标开始时间(携带或邮寄)，地点为中红三融集团总部二楼会议室</w:t>
      </w:r>
      <w:r w:rsidRPr="00522993">
        <w:rPr>
          <w:rFonts w:ascii="宋体" w:eastAsia="宋体" w:hAnsi="宋体" w:cs="宋体" w:hint="eastAsia"/>
          <w:color w:val="595959"/>
          <w:kern w:val="0"/>
          <w:szCs w:val="21"/>
          <w:shd w:val="clear" w:color="auto" w:fill="FFFFFF"/>
        </w:rPr>
        <w:t> </w:t>
      </w:r>
      <w:r w:rsidRPr="00522993">
        <w:rPr>
          <w:rFonts w:ascii="宋体" w:eastAsia="宋体" w:hAnsi="宋体" w:cs="宋体" w:hint="eastAsia"/>
          <w:color w:val="000000"/>
          <w:kern w:val="0"/>
          <w:sz w:val="24"/>
          <w:szCs w:val="24"/>
          <w:shd w:val="clear" w:color="auto" w:fill="FFFFFF"/>
        </w:rPr>
        <w:t>（滦南县县城兆才大街官寨信用社对面）。</w:t>
      </w:r>
      <w:r w:rsidRPr="00522993">
        <w:rPr>
          <w:rFonts w:ascii="宋体" w:eastAsia="宋体" w:hAnsi="宋体" w:cs="宋体" w:hint="eastAsia"/>
          <w:color w:val="595959"/>
          <w:kern w:val="0"/>
          <w:szCs w:val="21"/>
          <w:shd w:val="clear" w:color="auto" w:fill="FFFFFF"/>
        </w:rPr>
        <w:br/>
      </w:r>
      <w:r w:rsidRPr="00522993">
        <w:rPr>
          <w:rFonts w:ascii="宋体" w:eastAsia="宋体" w:hAnsi="宋体" w:cs="宋体" w:hint="eastAsia"/>
          <w:color w:val="000000"/>
          <w:kern w:val="0"/>
          <w:sz w:val="24"/>
          <w:szCs w:val="24"/>
          <w:shd w:val="clear" w:color="auto" w:fill="FFFFFF"/>
        </w:rPr>
        <w:t>3.3.2、逾期送达的或者未送达指定地点的投标文件，招标人不予受理。</w:t>
      </w:r>
      <w:r w:rsidRPr="00522993">
        <w:rPr>
          <w:rFonts w:ascii="宋体" w:eastAsia="宋体" w:hAnsi="宋体" w:cs="宋体" w:hint="eastAsia"/>
          <w:color w:val="595959"/>
          <w:kern w:val="0"/>
          <w:szCs w:val="21"/>
          <w:shd w:val="clear" w:color="auto" w:fill="FFFFFF"/>
        </w:rPr>
        <w:br/>
      </w:r>
      <w:r w:rsidRPr="00522993">
        <w:rPr>
          <w:rFonts w:ascii="宋体" w:eastAsia="宋体" w:hAnsi="宋体" w:cs="宋体" w:hint="eastAsia"/>
          <w:color w:val="000000"/>
          <w:kern w:val="0"/>
          <w:sz w:val="24"/>
          <w:szCs w:val="24"/>
          <w:shd w:val="clear" w:color="auto" w:fill="FFFFFF"/>
        </w:rPr>
        <w:t>3.4、发布公告的媒介</w:t>
      </w:r>
      <w:r w:rsidRPr="00522993">
        <w:rPr>
          <w:rFonts w:ascii="宋体" w:eastAsia="宋体" w:hAnsi="宋体" w:cs="宋体" w:hint="eastAsia"/>
          <w:color w:val="595959"/>
          <w:kern w:val="0"/>
          <w:szCs w:val="21"/>
          <w:shd w:val="clear" w:color="auto" w:fill="FFFFFF"/>
        </w:rPr>
        <w:br/>
      </w:r>
      <w:r w:rsidRPr="00522993">
        <w:rPr>
          <w:rFonts w:ascii="宋体" w:eastAsia="宋体" w:hAnsi="宋体" w:cs="宋体" w:hint="eastAsia"/>
          <w:color w:val="000000"/>
          <w:kern w:val="0"/>
          <w:sz w:val="24"/>
          <w:szCs w:val="24"/>
          <w:shd w:val="clear" w:color="auto" w:fill="FFFFFF"/>
        </w:rPr>
        <w:t>本次招标公告仅在中红三融集团、中红普林集团网站发布、友云采平台。因轻信其他组织、个人或媒体提供的信息而造成损失的，招标人概不负责。</w:t>
      </w:r>
    </w:p>
    <w:p w14:paraId="1267F964"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000000"/>
          <w:kern w:val="0"/>
          <w:sz w:val="24"/>
          <w:szCs w:val="24"/>
          <w:shd w:val="clear" w:color="auto" w:fill="FFFFFF"/>
        </w:rPr>
        <w:t>3.5、本次招标招标方将分别对投标人进行资质及技术标评审，审核通过后，进行商务标开标，采取多家报价，</w:t>
      </w:r>
      <w:r w:rsidRPr="00522993">
        <w:rPr>
          <w:rFonts w:ascii="宋体" w:eastAsia="宋体" w:hAnsi="宋体" w:cs="宋体" w:hint="eastAsia"/>
          <w:color w:val="595959"/>
          <w:kern w:val="0"/>
          <w:sz w:val="24"/>
          <w:szCs w:val="24"/>
          <w:shd w:val="clear" w:color="auto" w:fill="FFFFFF"/>
        </w:rPr>
        <w:t>两次议价但不限于二次，每次淘汰一家，择优选择合适的供应商供应中标</w:t>
      </w:r>
      <w:r w:rsidRPr="00522993">
        <w:rPr>
          <w:rFonts w:ascii="宋体" w:eastAsia="宋体" w:hAnsi="宋体" w:cs="宋体" w:hint="eastAsia"/>
          <w:color w:val="000000"/>
          <w:kern w:val="0"/>
          <w:sz w:val="24"/>
          <w:szCs w:val="24"/>
          <w:shd w:val="clear" w:color="auto" w:fill="FFFFFF"/>
        </w:rPr>
        <w:t>。</w:t>
      </w:r>
      <w:r w:rsidRPr="00522993">
        <w:rPr>
          <w:rFonts w:ascii="宋体" w:eastAsia="宋体" w:hAnsi="宋体" w:cs="宋体" w:hint="eastAsia"/>
          <w:color w:val="595959"/>
          <w:kern w:val="0"/>
          <w:szCs w:val="21"/>
          <w:shd w:val="clear" w:color="auto" w:fill="FFFFFF"/>
        </w:rPr>
        <w:br/>
      </w:r>
      <w:r w:rsidRPr="00522993">
        <w:rPr>
          <w:rFonts w:ascii="宋体" w:eastAsia="宋体" w:hAnsi="宋体" w:cs="宋体" w:hint="eastAsia"/>
          <w:color w:val="000000"/>
          <w:kern w:val="0"/>
          <w:sz w:val="24"/>
          <w:szCs w:val="24"/>
          <w:shd w:val="clear" w:color="auto" w:fill="FFFFFF"/>
        </w:rPr>
        <w:t>3.6、联系方式</w:t>
      </w:r>
    </w:p>
    <w:p w14:paraId="39D71AC4"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Cs w:val="21"/>
          <w:shd w:val="clear" w:color="auto" w:fill="FFFFFF"/>
        </w:rPr>
        <w:t> </w:t>
      </w:r>
    </w:p>
    <w:p w14:paraId="0C2A95D7"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333333"/>
          <w:kern w:val="0"/>
          <w:sz w:val="24"/>
          <w:szCs w:val="24"/>
          <w:shd w:val="clear" w:color="auto" w:fill="FFFFFF"/>
        </w:rPr>
        <w:t>招标单位：    </w:t>
      </w:r>
      <w:r w:rsidRPr="00522993">
        <w:rPr>
          <w:rFonts w:ascii="宋体" w:eastAsia="宋体" w:hAnsi="宋体" w:cs="宋体" w:hint="eastAsia"/>
          <w:color w:val="000000"/>
          <w:kern w:val="0"/>
          <w:szCs w:val="21"/>
          <w:shd w:val="clear" w:color="auto" w:fill="FFFFFF"/>
        </w:rPr>
        <w:t>秦皇岛三融食品有限公司</w:t>
      </w:r>
    </w:p>
    <w:p w14:paraId="58C31B44"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              中红三融集团采购本部</w:t>
      </w:r>
    </w:p>
    <w:p w14:paraId="4FF9E874"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联 系 人：    邸建房</w:t>
      </w:r>
    </w:p>
    <w:p w14:paraId="4157816F"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联系电话：    13582885407、18931526336</w:t>
      </w:r>
    </w:p>
    <w:p w14:paraId="550D4A40"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邮    箱：    di_jianfang@sanronggroup.com</w:t>
      </w:r>
    </w:p>
    <w:p w14:paraId="79E66BAA" w14:textId="77777777" w:rsidR="00522993" w:rsidRPr="00522993" w:rsidRDefault="00522993" w:rsidP="00522993">
      <w:pPr>
        <w:widowControl/>
        <w:shd w:val="clear" w:color="auto" w:fill="FFFFFF"/>
        <w:spacing w:line="360" w:lineRule="atLeas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联 系 人：    李少平</w:t>
      </w:r>
    </w:p>
    <w:p w14:paraId="17BD409C"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color w:val="595959"/>
          <w:kern w:val="0"/>
          <w:sz w:val="24"/>
          <w:szCs w:val="24"/>
          <w:shd w:val="clear" w:color="auto" w:fill="FFFFFF"/>
        </w:rPr>
        <w:t>联系电话：    18932908407</w:t>
      </w:r>
    </w:p>
    <w:p w14:paraId="52647138"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b/>
          <w:bCs/>
          <w:color w:val="000000"/>
          <w:kern w:val="0"/>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7258554C"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b/>
          <w:bCs/>
          <w:color w:val="000000"/>
          <w:kern w:val="0"/>
          <w:szCs w:val="21"/>
          <w:shd w:val="clear" w:color="auto" w:fill="FFFFFF"/>
        </w:rPr>
        <w:t>招标书：</w:t>
      </w:r>
      <w:hyperlink r:id="rId6" w:history="1">
        <w:r w:rsidRPr="00522993">
          <w:rPr>
            <w:rFonts w:ascii="宋体" w:eastAsia="宋体" w:hAnsi="宋体" w:cs="宋体" w:hint="eastAsia"/>
            <w:b/>
            <w:bCs/>
            <w:color w:val="707070"/>
            <w:kern w:val="0"/>
            <w:szCs w:val="21"/>
            <w:u w:val="single"/>
          </w:rPr>
          <w:t>https://pan.baidu.com/s/1tN2IYjJ6aT85lf4kpBHyTQ</w:t>
        </w:r>
      </w:hyperlink>
      <w:r w:rsidRPr="00522993">
        <w:rPr>
          <w:rFonts w:ascii="宋体" w:eastAsia="宋体" w:hAnsi="宋体" w:cs="宋体" w:hint="eastAsia"/>
          <w:b/>
          <w:bCs/>
          <w:color w:val="000000"/>
          <w:kern w:val="0"/>
          <w:szCs w:val="21"/>
          <w:shd w:val="clear" w:color="auto" w:fill="FFFFFF"/>
        </w:rPr>
        <w:t>  提取码;9o3l</w:t>
      </w:r>
    </w:p>
    <w:p w14:paraId="41CD2A4A"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b/>
          <w:bCs/>
          <w:color w:val="000000"/>
          <w:kern w:val="0"/>
          <w:szCs w:val="21"/>
          <w:shd w:val="clear" w:color="auto" w:fill="FFFFFF"/>
        </w:rPr>
        <w:t>山海关毛鸡吊挂改造示意图:</w:t>
      </w:r>
      <w:hyperlink r:id="rId7" w:history="1">
        <w:r w:rsidRPr="00522993">
          <w:rPr>
            <w:rFonts w:ascii="宋体" w:eastAsia="宋体" w:hAnsi="宋体" w:cs="宋体" w:hint="eastAsia"/>
            <w:b/>
            <w:bCs/>
            <w:color w:val="707070"/>
            <w:kern w:val="0"/>
            <w:szCs w:val="21"/>
            <w:u w:val="single"/>
          </w:rPr>
          <w:t>https://pan.baidu.com/s/1Mq3zQqqI84t0t_gZXN49Ag</w:t>
        </w:r>
      </w:hyperlink>
      <w:r w:rsidRPr="00522993">
        <w:rPr>
          <w:rFonts w:ascii="宋体" w:eastAsia="宋体" w:hAnsi="宋体" w:cs="宋体" w:hint="eastAsia"/>
          <w:b/>
          <w:bCs/>
          <w:color w:val="000000"/>
          <w:kern w:val="0"/>
          <w:szCs w:val="21"/>
          <w:shd w:val="clear" w:color="auto" w:fill="FFFFFF"/>
        </w:rPr>
        <w:t>   提取码：q2d1</w:t>
      </w:r>
    </w:p>
    <w:p w14:paraId="76DC1F16"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b/>
          <w:bCs/>
          <w:color w:val="000000"/>
          <w:kern w:val="0"/>
          <w:szCs w:val="21"/>
          <w:shd w:val="clear" w:color="auto" w:fill="FFFFFF"/>
        </w:rPr>
        <w:lastRenderedPageBreak/>
        <w:t>山海关现有设备图纸：</w:t>
      </w:r>
      <w:hyperlink r:id="rId8" w:history="1">
        <w:r w:rsidRPr="00522993">
          <w:rPr>
            <w:rFonts w:ascii="宋体" w:eastAsia="宋体" w:hAnsi="宋体" w:cs="宋体" w:hint="eastAsia"/>
            <w:b/>
            <w:bCs/>
            <w:color w:val="707070"/>
            <w:kern w:val="0"/>
            <w:szCs w:val="21"/>
            <w:u w:val="single"/>
          </w:rPr>
          <w:t>https://pan.baidu.com/s/1UMtlNKbJy7He6Zarz_LNBg</w:t>
        </w:r>
      </w:hyperlink>
      <w:r w:rsidRPr="00522993">
        <w:rPr>
          <w:rFonts w:ascii="宋体" w:eastAsia="宋体" w:hAnsi="宋体" w:cs="宋体" w:hint="eastAsia"/>
          <w:b/>
          <w:bCs/>
          <w:color w:val="000000"/>
          <w:kern w:val="0"/>
          <w:szCs w:val="21"/>
          <w:shd w:val="clear" w:color="auto" w:fill="FFFFFF"/>
        </w:rPr>
        <w:t>  提取码：fjpr</w:t>
      </w:r>
    </w:p>
    <w:p w14:paraId="75A196C2"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b/>
          <w:bCs/>
          <w:color w:val="595959"/>
          <w:kern w:val="0"/>
          <w:szCs w:val="21"/>
          <w:shd w:val="clear" w:color="auto" w:fill="FFFFFF"/>
        </w:rPr>
        <w:t>图纸：</w:t>
      </w:r>
      <w:hyperlink r:id="rId9" w:history="1">
        <w:r w:rsidRPr="00522993">
          <w:rPr>
            <w:rFonts w:ascii="宋体" w:eastAsia="宋体" w:hAnsi="宋体" w:cs="宋体" w:hint="eastAsia"/>
            <w:b/>
            <w:bCs/>
            <w:color w:val="707070"/>
            <w:kern w:val="0"/>
            <w:szCs w:val="21"/>
            <w:u w:val="single"/>
          </w:rPr>
          <w:t>https://pan.baidu.com/s/1uplSD2MKoNd2APIcz4OsPw</w:t>
        </w:r>
      </w:hyperlink>
      <w:r w:rsidRPr="00522993">
        <w:rPr>
          <w:rFonts w:ascii="宋体" w:eastAsia="宋体" w:hAnsi="宋体" w:cs="宋体" w:hint="eastAsia"/>
          <w:b/>
          <w:bCs/>
          <w:color w:val="595959"/>
          <w:kern w:val="0"/>
          <w:szCs w:val="21"/>
          <w:shd w:val="clear" w:color="auto" w:fill="FFFFFF"/>
        </w:rPr>
        <w:t>  提取码：l5ps</w:t>
      </w:r>
    </w:p>
    <w:p w14:paraId="532195C6" w14:textId="77777777" w:rsidR="00522993" w:rsidRPr="00522993" w:rsidRDefault="00522993" w:rsidP="00522993">
      <w:pPr>
        <w:widowControl/>
        <w:shd w:val="clear" w:color="auto" w:fill="FFFFFF"/>
        <w:spacing w:line="360" w:lineRule="atLeast"/>
        <w:jc w:val="left"/>
        <w:rPr>
          <w:rFonts w:ascii="宋体" w:eastAsia="宋体" w:hAnsi="宋体" w:cs="宋体" w:hint="eastAsia"/>
          <w:color w:val="595959"/>
          <w:kern w:val="0"/>
          <w:sz w:val="18"/>
          <w:szCs w:val="18"/>
        </w:rPr>
      </w:pPr>
      <w:r w:rsidRPr="00522993">
        <w:rPr>
          <w:rFonts w:ascii="宋体" w:eastAsia="宋体" w:hAnsi="宋体" w:cs="宋体" w:hint="eastAsia"/>
          <w:b/>
          <w:bCs/>
          <w:color w:val="595959"/>
          <w:kern w:val="0"/>
          <w:szCs w:val="21"/>
          <w:shd w:val="clear" w:color="auto" w:fill="FFFFFF"/>
        </w:rPr>
        <w:t>双链改造材料表：</w:t>
      </w:r>
      <w:hyperlink r:id="rId10" w:history="1">
        <w:r w:rsidRPr="00522993">
          <w:rPr>
            <w:rFonts w:ascii="宋体" w:eastAsia="宋体" w:hAnsi="宋体" w:cs="宋体" w:hint="eastAsia"/>
            <w:b/>
            <w:bCs/>
            <w:color w:val="707070"/>
            <w:kern w:val="0"/>
            <w:szCs w:val="21"/>
            <w:u w:val="single"/>
          </w:rPr>
          <w:t>https://pan.baidu.com/s/18_vBmLE-ULn9GSGCUoeNTg</w:t>
        </w:r>
      </w:hyperlink>
      <w:r w:rsidRPr="00522993">
        <w:rPr>
          <w:rFonts w:ascii="宋体" w:eastAsia="宋体" w:hAnsi="宋体" w:cs="宋体" w:hint="eastAsia"/>
          <w:b/>
          <w:bCs/>
          <w:color w:val="595959"/>
          <w:kern w:val="0"/>
          <w:szCs w:val="21"/>
          <w:shd w:val="clear" w:color="auto" w:fill="FFFFFF"/>
        </w:rPr>
        <w:t>  提取码：once</w:t>
      </w:r>
    </w:p>
    <w:p w14:paraId="18BE0ECB" w14:textId="77777777" w:rsidR="00AE712B" w:rsidRPr="00522993" w:rsidRDefault="00AE712B" w:rsidP="00522993"/>
    <w:sectPr w:rsidR="00AE712B" w:rsidRPr="00522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0B6"/>
    <w:multiLevelType w:val="multilevel"/>
    <w:tmpl w:val="561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57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55"/>
    <w:rsid w:val="00491255"/>
    <w:rsid w:val="00522993"/>
    <w:rsid w:val="00AE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FE7B5-E277-4979-B7A5-15826DD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229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2993"/>
    <w:rPr>
      <w:rFonts w:ascii="宋体" w:eastAsia="宋体" w:hAnsi="宋体" w:cs="宋体"/>
      <w:b/>
      <w:bCs/>
      <w:kern w:val="36"/>
      <w:sz w:val="48"/>
      <w:szCs w:val="48"/>
    </w:rPr>
  </w:style>
  <w:style w:type="paragraph" w:customStyle="1" w:styleId="date">
    <w:name w:val="date"/>
    <w:basedOn w:val="a"/>
    <w:rsid w:val="00522993"/>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522993"/>
  </w:style>
  <w:style w:type="paragraph" w:styleId="a3">
    <w:name w:val="Normal (Web)"/>
    <w:basedOn w:val="a"/>
    <w:uiPriority w:val="99"/>
    <w:semiHidden/>
    <w:unhideWhenUsed/>
    <w:rsid w:val="0052299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22993"/>
    <w:rPr>
      <w:color w:val="0000FF"/>
      <w:u w:val="single"/>
    </w:rPr>
  </w:style>
  <w:style w:type="character" w:customStyle="1" w:styleId="15">
    <w:name w:val="15"/>
    <w:basedOn w:val="a0"/>
    <w:rsid w:val="0052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83789">
      <w:bodyDiv w:val="1"/>
      <w:marLeft w:val="0"/>
      <w:marRight w:val="0"/>
      <w:marTop w:val="0"/>
      <w:marBottom w:val="0"/>
      <w:divBdr>
        <w:top w:val="none" w:sz="0" w:space="0" w:color="auto"/>
        <w:left w:val="none" w:sz="0" w:space="0" w:color="auto"/>
        <w:bottom w:val="none" w:sz="0" w:space="0" w:color="auto"/>
        <w:right w:val="none" w:sz="0" w:space="0" w:color="auto"/>
      </w:divBdr>
      <w:divsChild>
        <w:div w:id="1834442772">
          <w:marLeft w:val="0"/>
          <w:marRight w:val="0"/>
          <w:marTop w:val="0"/>
          <w:marBottom w:val="450"/>
          <w:divBdr>
            <w:top w:val="none" w:sz="0" w:space="0" w:color="auto"/>
            <w:left w:val="none" w:sz="0" w:space="0" w:color="auto"/>
            <w:bottom w:val="none" w:sz="0" w:space="0" w:color="auto"/>
            <w:right w:val="none" w:sz="0" w:space="0" w:color="auto"/>
          </w:divBdr>
          <w:divsChild>
            <w:div w:id="1506629768">
              <w:marLeft w:val="0"/>
              <w:marRight w:val="0"/>
              <w:marTop w:val="0"/>
              <w:marBottom w:val="0"/>
              <w:divBdr>
                <w:top w:val="none" w:sz="0" w:space="0" w:color="auto"/>
                <w:left w:val="none" w:sz="0" w:space="0" w:color="auto"/>
                <w:bottom w:val="none" w:sz="0" w:space="0" w:color="auto"/>
                <w:right w:val="none" w:sz="0" w:space="0" w:color="auto"/>
              </w:divBdr>
              <w:divsChild>
                <w:div w:id="21325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baidu.com/s/1UMtlNKbJy7He6Zarz_LNBg" TargetMode="External"/><Relationship Id="rId3" Type="http://schemas.openxmlformats.org/officeDocument/2006/relationships/settings" Target="settings.xml"/><Relationship Id="rId7" Type="http://schemas.openxmlformats.org/officeDocument/2006/relationships/hyperlink" Target="https://pan.baidu.com/s/1Mq3zQqqI84t0t_gZXN49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tN2IYjJ6aT85lf4kpBHyTQ" TargetMode="External"/><Relationship Id="rId11" Type="http://schemas.openxmlformats.org/officeDocument/2006/relationships/fontTable" Target="fontTable.xml"/><Relationship Id="rId5" Type="http://schemas.openxmlformats.org/officeDocument/2006/relationships/hyperlink" Target="http://www.sanronggroup.com/" TargetMode="External"/><Relationship Id="rId10" Type="http://schemas.openxmlformats.org/officeDocument/2006/relationships/hyperlink" Target="https://pan.baidu.com/s/18_vBmLE-ULn9GSGCUoeNTg" TargetMode="External"/><Relationship Id="rId4" Type="http://schemas.openxmlformats.org/officeDocument/2006/relationships/webSettings" Target="webSettings.xml"/><Relationship Id="rId9" Type="http://schemas.openxmlformats.org/officeDocument/2006/relationships/hyperlink" Target="https://pan.baidu.com/s/1uplSD2MKoNd2APIcz4OsP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cp:revision>
  <dcterms:created xsi:type="dcterms:W3CDTF">2022-12-07T03:12:00Z</dcterms:created>
  <dcterms:modified xsi:type="dcterms:W3CDTF">2022-12-07T03:12:00Z</dcterms:modified>
</cp:coreProperties>
</file>